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1276"/>
        <w:tblW w:w="9180" w:type="dxa"/>
        <w:tblLook w:val="04A0"/>
      </w:tblPr>
      <w:tblGrid>
        <w:gridCol w:w="3510"/>
        <w:gridCol w:w="5670"/>
      </w:tblGrid>
      <w:tr w:rsidR="00721767" w:rsidTr="00AE6948">
        <w:trPr>
          <w:trHeight w:val="2227"/>
        </w:trPr>
        <w:tc>
          <w:tcPr>
            <w:tcW w:w="3510" w:type="dxa"/>
            <w:hideMark/>
          </w:tcPr>
          <w:p w:rsidR="00721767" w:rsidRDefault="00721767">
            <w:pPr>
              <w:pStyle w:val="a6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РАССМОТРЕНО</w:t>
            </w:r>
          </w:p>
          <w:p w:rsidR="00721767" w:rsidRDefault="00721767">
            <w:pPr>
              <w:pStyle w:val="a6"/>
              <w:spacing w:line="276" w:lineRule="auto"/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rFonts w:eastAsia="Calibri"/>
                <w:sz w:val="24"/>
                <w:szCs w:val="24"/>
              </w:rPr>
              <w:t xml:space="preserve">на заседании Педагогического Совета школы  протокол </w:t>
            </w:r>
            <w:r>
              <w:rPr>
                <w:rFonts w:eastAsia="Calibri"/>
                <w:sz w:val="24"/>
                <w:szCs w:val="24"/>
                <w:u w:val="single"/>
              </w:rPr>
              <w:t xml:space="preserve">№ 2  </w:t>
            </w:r>
          </w:p>
          <w:p w:rsidR="00721767" w:rsidRDefault="00721767">
            <w:pPr>
              <w:pStyle w:val="a6"/>
              <w:spacing w:line="276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u w:val="single"/>
              </w:rPr>
              <w:t>от 02.11. 2015г.</w:t>
            </w:r>
          </w:p>
        </w:tc>
        <w:tc>
          <w:tcPr>
            <w:tcW w:w="5670" w:type="dxa"/>
            <w:hideMark/>
          </w:tcPr>
          <w:p w:rsidR="00721767" w:rsidRDefault="00721767">
            <w:pPr>
              <w:pStyle w:val="a6"/>
              <w:spacing w:line="276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                                         Введено в действие</w:t>
            </w:r>
          </w:p>
          <w:p w:rsidR="00721767" w:rsidRDefault="00721767">
            <w:pPr>
              <w:pStyle w:val="a6"/>
              <w:spacing w:line="276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  <w:r>
              <w:rPr>
                <w:rFonts w:eastAsia="Calibri"/>
                <w:sz w:val="24"/>
                <w:szCs w:val="24"/>
              </w:rPr>
              <w:t xml:space="preserve">приказом  </w:t>
            </w:r>
            <w:r>
              <w:rPr>
                <w:rFonts w:eastAsia="Calibri"/>
                <w:sz w:val="24"/>
                <w:szCs w:val="24"/>
                <w:u w:val="single"/>
              </w:rPr>
              <w:t>№ 100 – ОД 25.08.2011г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721767" w:rsidRDefault="00721767">
            <w:pPr>
              <w:pStyle w:val="a6"/>
              <w:spacing w:line="276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rFonts w:eastAsia="Calibri"/>
                <w:sz w:val="24"/>
                <w:szCs w:val="24"/>
              </w:rPr>
              <w:t xml:space="preserve">Изменено в связи с переименованием школы </w:t>
            </w:r>
          </w:p>
          <w:p w:rsidR="00721767" w:rsidRDefault="00721767">
            <w:pPr>
              <w:pStyle w:val="a6"/>
              <w:spacing w:line="276" w:lineRule="auto"/>
              <w:jc w:val="right"/>
              <w:rPr>
                <w:rFonts w:eastAsia="Calibri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>
              <w:rPr>
                <w:rFonts w:eastAsia="Calibri"/>
                <w:sz w:val="24"/>
                <w:szCs w:val="24"/>
              </w:rPr>
              <w:t xml:space="preserve">приказом </w:t>
            </w:r>
            <w:r>
              <w:rPr>
                <w:rFonts w:eastAsia="Calibri"/>
                <w:sz w:val="24"/>
                <w:szCs w:val="24"/>
                <w:u w:val="single"/>
              </w:rPr>
              <w:t>№_93- ОД от 05.11.2015 г.</w:t>
            </w:r>
            <w:r>
              <w:rPr>
                <w:rFonts w:eastAsia="Calibri"/>
                <w:sz w:val="24"/>
                <w:szCs w:val="24"/>
              </w:rPr>
              <w:t xml:space="preserve"> Директор ГБОУ «</w:t>
            </w:r>
            <w:proofErr w:type="spellStart"/>
            <w:r>
              <w:rPr>
                <w:rFonts w:eastAsia="Calibri"/>
                <w:sz w:val="24"/>
                <w:szCs w:val="24"/>
              </w:rPr>
              <w:t>Лениногорская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школа  № 14»                            </w:t>
            </w:r>
            <w:r>
              <w:rPr>
                <w:rFonts w:eastAsia="Calibri"/>
                <w:sz w:val="24"/>
                <w:szCs w:val="24"/>
                <w:u w:val="single"/>
              </w:rPr>
              <w:t xml:space="preserve">                         </w:t>
            </w:r>
            <w:proofErr w:type="spellStart"/>
            <w:r>
              <w:rPr>
                <w:rFonts w:eastAsia="Calibri"/>
                <w:sz w:val="24"/>
                <w:szCs w:val="24"/>
                <w:u w:val="single"/>
              </w:rPr>
              <w:t>________________</w:t>
            </w:r>
            <w:r>
              <w:rPr>
                <w:rFonts w:eastAsia="Calibri"/>
                <w:sz w:val="24"/>
                <w:szCs w:val="24"/>
              </w:rPr>
              <w:t>Шевцова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Г.А.</w:t>
            </w:r>
          </w:p>
          <w:p w:rsidR="00721767" w:rsidRDefault="00721767">
            <w:pPr>
              <w:pStyle w:val="a6"/>
              <w:spacing w:line="276" w:lineRule="auto"/>
              <w:jc w:val="right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_______________20____ г.</w:t>
            </w:r>
          </w:p>
        </w:tc>
      </w:tr>
    </w:tbl>
    <w:p w:rsidR="00405129" w:rsidRPr="00405129" w:rsidRDefault="00405129" w:rsidP="004051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5129" w:rsidRPr="00041B03" w:rsidRDefault="00AE6948" w:rsidP="00AE694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216B58" w:rsidRPr="00041B03">
        <w:rPr>
          <w:rFonts w:ascii="Times New Roman" w:hAnsi="Times New Roman" w:cs="Times New Roman"/>
          <w:b/>
          <w:sz w:val="24"/>
          <w:szCs w:val="24"/>
        </w:rPr>
        <w:t>№ 3.12</w:t>
      </w:r>
    </w:p>
    <w:p w:rsidR="00721767" w:rsidRPr="00405129" w:rsidRDefault="00721767" w:rsidP="007D3B1B">
      <w:pPr>
        <w:rPr>
          <w:rFonts w:ascii="Times New Roman" w:hAnsi="Times New Roman" w:cs="Times New Roman"/>
          <w:sz w:val="24"/>
          <w:szCs w:val="24"/>
        </w:rPr>
      </w:pPr>
    </w:p>
    <w:p w:rsidR="007D3B1B" w:rsidRPr="00405129" w:rsidRDefault="007D3B1B" w:rsidP="006F60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129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7D3B1B" w:rsidRPr="00405129" w:rsidRDefault="007D3B1B" w:rsidP="006F60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129">
        <w:rPr>
          <w:rFonts w:ascii="Times New Roman" w:hAnsi="Times New Roman" w:cs="Times New Roman"/>
          <w:b/>
          <w:sz w:val="24"/>
          <w:szCs w:val="24"/>
        </w:rPr>
        <w:t>о порядке проведения экзаменов по трудовому обучению</w:t>
      </w:r>
    </w:p>
    <w:p w:rsidR="00EE2EFF" w:rsidRPr="00405129" w:rsidRDefault="007D3B1B" w:rsidP="006F60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129">
        <w:rPr>
          <w:rFonts w:ascii="Times New Roman" w:hAnsi="Times New Roman" w:cs="Times New Roman"/>
          <w:b/>
          <w:sz w:val="24"/>
          <w:szCs w:val="24"/>
        </w:rPr>
        <w:t xml:space="preserve">выпускников 9-х классов </w:t>
      </w:r>
      <w:r w:rsidR="00CB18D6" w:rsidRPr="004051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05129">
        <w:rPr>
          <w:rFonts w:ascii="Times New Roman" w:hAnsi="Times New Roman" w:cs="Times New Roman"/>
          <w:b/>
          <w:sz w:val="24"/>
          <w:szCs w:val="24"/>
        </w:rPr>
        <w:t>(итоговая аттестация)</w:t>
      </w:r>
      <w:r w:rsidR="00EE2EFF" w:rsidRPr="004051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31C3C" w:rsidRDefault="00216B58" w:rsidP="00AE69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ГБОУ </w:t>
      </w:r>
      <w:r w:rsidR="0084180C" w:rsidRPr="00405129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84180C" w:rsidRPr="00405129">
        <w:rPr>
          <w:rFonts w:ascii="Times New Roman" w:hAnsi="Times New Roman" w:cs="Times New Roman"/>
          <w:b/>
          <w:sz w:val="24"/>
          <w:szCs w:val="24"/>
        </w:rPr>
        <w:t>Лениногорская</w:t>
      </w:r>
      <w:proofErr w:type="spellEnd"/>
      <w:r w:rsidR="0084180C" w:rsidRPr="004051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01C" w:rsidRPr="00405129">
        <w:rPr>
          <w:rFonts w:ascii="Times New Roman" w:hAnsi="Times New Roman" w:cs="Times New Roman"/>
          <w:b/>
          <w:sz w:val="24"/>
          <w:szCs w:val="24"/>
        </w:rPr>
        <w:t>школа №</w:t>
      </w:r>
      <w:r w:rsidR="00041B03">
        <w:rPr>
          <w:rFonts w:ascii="Times New Roman" w:hAnsi="Times New Roman" w:cs="Times New Roman"/>
          <w:b/>
          <w:sz w:val="24"/>
          <w:szCs w:val="24"/>
        </w:rPr>
        <w:t xml:space="preserve">14 </w:t>
      </w:r>
      <w:r>
        <w:rPr>
          <w:rFonts w:ascii="Times New Roman" w:hAnsi="Times New Roman" w:cs="Times New Roman"/>
          <w:b/>
          <w:sz w:val="24"/>
          <w:szCs w:val="24"/>
        </w:rPr>
        <w:t xml:space="preserve">для детей </w:t>
      </w:r>
    </w:p>
    <w:p w:rsidR="00405129" w:rsidRDefault="00216B58" w:rsidP="00AE69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721767">
        <w:rPr>
          <w:rFonts w:ascii="Times New Roman" w:hAnsi="Times New Roman" w:cs="Times New Roman"/>
          <w:b/>
          <w:sz w:val="24"/>
          <w:szCs w:val="24"/>
        </w:rPr>
        <w:t>ограниченными возможностями здоровья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601C" w:rsidRPr="00405129">
        <w:rPr>
          <w:rFonts w:ascii="Times New Roman" w:hAnsi="Times New Roman" w:cs="Times New Roman"/>
          <w:b/>
          <w:sz w:val="24"/>
          <w:szCs w:val="24"/>
        </w:rPr>
        <w:t>»</w:t>
      </w:r>
    </w:p>
    <w:p w:rsidR="00AE6948" w:rsidRPr="00AE6948" w:rsidRDefault="00AE6948" w:rsidP="00AE69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D3B1B" w:rsidRPr="00405129" w:rsidRDefault="004065FE" w:rsidP="00CB18D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12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1.1. Данное Положение регулирует порядок проведения итоговой аттестации в форме экзаменов по трудовому обучению выпускников IX классов </w:t>
      </w:r>
      <w:r w:rsidR="00EE2EFF" w:rsidRPr="00405129">
        <w:rPr>
          <w:rFonts w:ascii="Times New Roman" w:hAnsi="Times New Roman" w:cs="Times New Roman"/>
          <w:sz w:val="24"/>
          <w:szCs w:val="24"/>
        </w:rPr>
        <w:t xml:space="preserve">муниципального специального образовательного учреждения для обучающихся, воспитанников с ограниченными возможностями здоровья </w:t>
      </w:r>
      <w:proofErr w:type="spellStart"/>
      <w:r w:rsidR="00041B03">
        <w:rPr>
          <w:rFonts w:ascii="Times New Roman" w:hAnsi="Times New Roman" w:cs="Times New Roman"/>
          <w:sz w:val="24"/>
          <w:szCs w:val="24"/>
        </w:rPr>
        <w:t>Лениногорской</w:t>
      </w:r>
      <w:proofErr w:type="spellEnd"/>
      <w:r w:rsidR="00041B03">
        <w:rPr>
          <w:rFonts w:ascii="Times New Roman" w:hAnsi="Times New Roman" w:cs="Times New Roman"/>
          <w:sz w:val="24"/>
          <w:szCs w:val="24"/>
        </w:rPr>
        <w:t xml:space="preserve">  школы №14</w:t>
      </w:r>
      <w:r w:rsidRPr="0040512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405129">
        <w:rPr>
          <w:rFonts w:ascii="Times New Roman" w:hAnsi="Times New Roman" w:cs="Times New Roman"/>
          <w:sz w:val="24"/>
          <w:szCs w:val="24"/>
        </w:rPr>
        <w:t>Итоговая аттестация выпускников осуществляется в соответствии с законом РФ «Об образовании», приказом Министерства образования РФ от 03.12.1999г. №1075 «Об утверждении Положения о государственной (итоговой) аттестации выпускников IX и XI (XII) классов в общеобразовательных учреждений Российской Федерации», Письмом Министерства общего и профессионального образования РФ от 04.09.1997 г. №48 «О специфике деятельности специальных (коррекционных) образовательных учреждений I-VIII видов», Письмом Министерства образования</w:t>
      </w:r>
      <w:proofErr w:type="gramEnd"/>
      <w:r w:rsidRPr="00405129">
        <w:rPr>
          <w:rFonts w:ascii="Times New Roman" w:hAnsi="Times New Roman" w:cs="Times New Roman"/>
          <w:sz w:val="24"/>
          <w:szCs w:val="24"/>
        </w:rPr>
        <w:t xml:space="preserve"> РФ от 14.03.2001 года №29/1448-6 «Рекомендации о порядке проведения экзаменов по трудовому обучению выпускников специальных (коррекционных) образовательных учреждений VIII вида». </w:t>
      </w:r>
    </w:p>
    <w:p w:rsidR="007D3B1B" w:rsidRPr="00405129" w:rsidRDefault="00CB18D6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1.2. Обучение в муниципальном специальном (коррекционном) образовательном учреждении для обучающихся, воспитанников с ограниченными возможностями здоровья </w:t>
      </w:r>
      <w:r w:rsidR="00EC0FE6" w:rsidRPr="00405129">
        <w:rPr>
          <w:rFonts w:ascii="Times New Roman" w:hAnsi="Times New Roman" w:cs="Times New Roman"/>
          <w:sz w:val="24"/>
          <w:szCs w:val="24"/>
        </w:rPr>
        <w:t xml:space="preserve"> </w:t>
      </w:r>
      <w:r w:rsidR="00721767">
        <w:rPr>
          <w:rFonts w:ascii="Times New Roman" w:hAnsi="Times New Roman" w:cs="Times New Roman"/>
          <w:sz w:val="24"/>
          <w:szCs w:val="24"/>
        </w:rPr>
        <w:t>ГБОУ «</w:t>
      </w:r>
      <w:proofErr w:type="spellStart"/>
      <w:r w:rsidR="00721767">
        <w:rPr>
          <w:rFonts w:ascii="Times New Roman" w:hAnsi="Times New Roman" w:cs="Times New Roman"/>
          <w:sz w:val="24"/>
          <w:szCs w:val="24"/>
        </w:rPr>
        <w:t>Лениногорская</w:t>
      </w:r>
      <w:proofErr w:type="spellEnd"/>
      <w:r w:rsidR="00721767">
        <w:rPr>
          <w:rFonts w:ascii="Times New Roman" w:hAnsi="Times New Roman" w:cs="Times New Roman"/>
          <w:sz w:val="24"/>
          <w:szCs w:val="24"/>
        </w:rPr>
        <w:t xml:space="preserve"> школа №14</w:t>
      </w:r>
      <w:r w:rsidR="00041B03" w:rsidRPr="00041B03">
        <w:rPr>
          <w:rFonts w:ascii="Times New Roman" w:hAnsi="Times New Roman" w:cs="Times New Roman"/>
          <w:sz w:val="24"/>
          <w:szCs w:val="24"/>
        </w:rPr>
        <w:t>»</w:t>
      </w:r>
      <w:r w:rsidR="00041B03" w:rsidRPr="00405129">
        <w:rPr>
          <w:rFonts w:ascii="Times New Roman" w:hAnsi="Times New Roman" w:cs="Times New Roman"/>
          <w:sz w:val="24"/>
          <w:szCs w:val="24"/>
        </w:rPr>
        <w:t xml:space="preserve"> </w:t>
      </w:r>
      <w:r w:rsidRPr="00405129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7D3B1B" w:rsidRPr="00405129">
        <w:rPr>
          <w:rFonts w:ascii="Times New Roman" w:hAnsi="Times New Roman" w:cs="Times New Roman"/>
          <w:sz w:val="24"/>
          <w:szCs w:val="24"/>
        </w:rPr>
        <w:t xml:space="preserve">заканчивается итоговой аттестацией по трудовому обучению в соответствии с одним из профилей.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>1.3. Для проведения итоговой аттестации выпускников школой создаётся экзаменационная комиссия</w:t>
      </w:r>
      <w:r w:rsidR="00EC0FE6" w:rsidRPr="00405129">
        <w:rPr>
          <w:rFonts w:ascii="Times New Roman" w:hAnsi="Times New Roman" w:cs="Times New Roman"/>
          <w:sz w:val="24"/>
          <w:szCs w:val="24"/>
        </w:rPr>
        <w:t>, утверждаемая приказом директора школы</w:t>
      </w:r>
      <w:r w:rsidRPr="0040512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5129" w:rsidRPr="00AE6948" w:rsidRDefault="007D3B1B" w:rsidP="00AE6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1.4. Дополнительные сроки проведения итоговой аттестации для выпускников, пропустивших аттестацию по уважительным причинам, устанавливаются общеобразовательным учреждением самостоятельно. </w:t>
      </w:r>
    </w:p>
    <w:p w:rsidR="00405129" w:rsidRDefault="007D3B1B" w:rsidP="004051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129">
        <w:rPr>
          <w:rFonts w:ascii="Times New Roman" w:hAnsi="Times New Roman" w:cs="Times New Roman"/>
          <w:b/>
          <w:sz w:val="24"/>
          <w:szCs w:val="24"/>
        </w:rPr>
        <w:t>2. Организация итоговой аттестации выпускников</w:t>
      </w:r>
    </w:p>
    <w:p w:rsidR="007D3B1B" w:rsidRPr="00405129" w:rsidRDefault="007D3B1B" w:rsidP="0040512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>2.1. На экзамене по трудовому обучению проверяются соответствие знаний выпускников требованиям программ, глубина и прочность полученны</w:t>
      </w:r>
      <w:r w:rsidR="00405129">
        <w:rPr>
          <w:rFonts w:ascii="Times New Roman" w:hAnsi="Times New Roman" w:cs="Times New Roman"/>
          <w:sz w:val="24"/>
          <w:szCs w:val="24"/>
        </w:rPr>
        <w:t xml:space="preserve">х знаний, умение их применять в </w:t>
      </w:r>
      <w:r w:rsidRPr="00405129">
        <w:rPr>
          <w:rFonts w:ascii="Times New Roman" w:hAnsi="Times New Roman" w:cs="Times New Roman"/>
          <w:sz w:val="24"/>
          <w:szCs w:val="24"/>
        </w:rPr>
        <w:t xml:space="preserve">практической деятельности.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2.2. Экзамен по трудовому обучению выпускников IX класса проводится в форме практической экзаменационной работы и устных ответов по билетам.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lastRenderedPageBreak/>
        <w:t xml:space="preserve">2.3. В особых случаях, с учётом психофизического развития детей с нарушениями интеллекта, по решению педагогического совета образовательного учреждения возможна оценка знаний в форме собеседования членов комиссии отдельно с учеником. Задача собеседования в данном случае заключается в том, чтобы выявить не только уровень теоретических знаний, умений и навыков выпускника, его дальнейшие планы, но и определить способность общаться </w:t>
      </w:r>
      <w:r w:rsidR="00775CCA" w:rsidRPr="00405129">
        <w:rPr>
          <w:rFonts w:ascii="Times New Roman" w:hAnsi="Times New Roman" w:cs="Times New Roman"/>
          <w:sz w:val="24"/>
          <w:szCs w:val="24"/>
        </w:rPr>
        <w:t>с</w:t>
      </w:r>
      <w:r w:rsidRPr="00405129">
        <w:rPr>
          <w:rFonts w:ascii="Times New Roman" w:hAnsi="Times New Roman" w:cs="Times New Roman"/>
          <w:sz w:val="24"/>
          <w:szCs w:val="24"/>
        </w:rPr>
        <w:t xml:space="preserve"> взрослыми. Собеседование проводится на основе выполненной практической работы. В ходе беседы членами комиссии выявляются умения выпускника рассказать о последовательности вы</w:t>
      </w:r>
      <w:r w:rsidR="00775CCA" w:rsidRPr="00405129">
        <w:rPr>
          <w:rFonts w:ascii="Times New Roman" w:hAnsi="Times New Roman" w:cs="Times New Roman"/>
          <w:sz w:val="24"/>
          <w:szCs w:val="24"/>
        </w:rPr>
        <w:t>полнения работы, назначении</w:t>
      </w:r>
      <w:r w:rsidRPr="00405129">
        <w:rPr>
          <w:rFonts w:ascii="Times New Roman" w:hAnsi="Times New Roman" w:cs="Times New Roman"/>
          <w:sz w:val="24"/>
          <w:szCs w:val="24"/>
        </w:rPr>
        <w:t xml:space="preserve"> и устройстве инструментов, станков, оборудования и приспособлений, о свойствах материалов, о трудовых операциях и приёмах работы.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2.4. Экзаменационный билет по трудовому обучению состоит из двух теоретических вопросов, которые направлены на выявление знаний экзаменуемых по материаловедению, специальной технологии, а также из практической экзаменационной работы.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2.5. Образовательное учреждение самостоятельно готовит экзаменационный материал с учётом профиля трудового обучения, организованного в учреждении (материал практической экзаменационной работы и экзаменационные билеты). Экзаменационный материал утверждается на педагогическом совете.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>2.6. К экзамену по трудовому о</w:t>
      </w:r>
      <w:r w:rsidR="00775CCA" w:rsidRPr="00405129">
        <w:rPr>
          <w:rFonts w:ascii="Times New Roman" w:hAnsi="Times New Roman" w:cs="Times New Roman"/>
          <w:sz w:val="24"/>
          <w:szCs w:val="24"/>
        </w:rPr>
        <w:t>бучению допускаются выпускники</w:t>
      </w:r>
      <w:r w:rsidRPr="00405129">
        <w:rPr>
          <w:rFonts w:ascii="Times New Roman" w:hAnsi="Times New Roman" w:cs="Times New Roman"/>
          <w:sz w:val="24"/>
          <w:szCs w:val="24"/>
        </w:rPr>
        <w:t xml:space="preserve">, обучающиеся по данному профилю труда не менее двух лет.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2.7. Экзамен по трудовому обучению проводит экзаменационная комиссия в составе: председателя (руководитель образовательного учреждения), заместителя председателя (заместитель директора по УВР), членов комиссии (учителей трудового обучения).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2.8. Состав экзаменационной комиссии и дата проведения экзамена утверждаются приказом по учреждению.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2.9. Результаты экзамена по трудовому обучению и результаты квалификационного экзамена оформляются протоколами.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2.10. Изделие, выполненное </w:t>
      </w:r>
      <w:proofErr w:type="gramStart"/>
      <w:r w:rsidRPr="00405129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405129">
        <w:rPr>
          <w:rFonts w:ascii="Times New Roman" w:hAnsi="Times New Roman" w:cs="Times New Roman"/>
          <w:sz w:val="24"/>
          <w:szCs w:val="24"/>
        </w:rPr>
        <w:t xml:space="preserve"> в ходе практической экзаменационной работы, хранится 3 года, а протокол оценки учебно-трудовой деятельности за период обучения - 5 лет. </w:t>
      </w:r>
    </w:p>
    <w:p w:rsidR="00EE2EFF" w:rsidRPr="00405129" w:rsidRDefault="007D3B1B" w:rsidP="004051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2.11. Иностранные граждане, обучающиеся в учреждении, лица без гражданства, беженцы и вынужденные переселенцы допускаются к экзамену по трудовому </w:t>
      </w:r>
      <w:r w:rsidR="00775CCA" w:rsidRPr="00405129">
        <w:rPr>
          <w:rFonts w:ascii="Times New Roman" w:hAnsi="Times New Roman" w:cs="Times New Roman"/>
          <w:sz w:val="24"/>
          <w:szCs w:val="24"/>
        </w:rPr>
        <w:t>обучению в соответствии с п. 2.6</w:t>
      </w:r>
      <w:r w:rsidRPr="00405129">
        <w:rPr>
          <w:rFonts w:ascii="Times New Roman" w:hAnsi="Times New Roman" w:cs="Times New Roman"/>
          <w:sz w:val="24"/>
          <w:szCs w:val="24"/>
        </w:rPr>
        <w:t xml:space="preserve">. настоящего Положения. </w:t>
      </w:r>
    </w:p>
    <w:p w:rsidR="00EE2EFF" w:rsidRPr="00405129" w:rsidRDefault="007D3B1B" w:rsidP="0040512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129">
        <w:rPr>
          <w:rFonts w:ascii="Times New Roman" w:hAnsi="Times New Roman" w:cs="Times New Roman"/>
          <w:b/>
          <w:sz w:val="24"/>
          <w:szCs w:val="24"/>
        </w:rPr>
        <w:t>3. Подготовка к проведению итоговой аттестации выпускников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3.1. Экзаменуемые выполняют практические контрольные работы (за четверть, учебный год) согласно программным требованиям по данному профилю трудового обучения. Работы хранятся у педагога и предъявляются членам комиссии на экзаменах.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3.2. Учителя трудового обучения знакомят экзаменуемых с содержанием билетов и помогают им составить конспекты ответов. При составлении конспектов возможно использование имеющихся пособий, учебников.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3.3. Занятия по трудовому обучению в выпускном классе должны предусматривать систематическое повторение ранее пройденного теоретического материала.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3.4. Учителем трудового обучения должны быть подготовлены материалы, инструменты, детали, заготовки, необходимые для выполнения практической экзаменационной работы. </w:t>
      </w:r>
    </w:p>
    <w:p w:rsidR="007D3B1B" w:rsidRPr="00405129" w:rsidRDefault="007D3B1B" w:rsidP="00EE2EF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129">
        <w:rPr>
          <w:rFonts w:ascii="Times New Roman" w:hAnsi="Times New Roman" w:cs="Times New Roman"/>
          <w:b/>
          <w:sz w:val="24"/>
          <w:szCs w:val="24"/>
        </w:rPr>
        <w:lastRenderedPageBreak/>
        <w:t>4. Порядок проведения итоговой аттестации выпускников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4.1. На выполнение практической экзаменационной работы отводится 2-3 часа (с учётом особенностей психофизического развития обучающихся может быть допущен перерыв).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4.2. Задания, включаемые в практическую экзаменационную работу, должны соответствовать программным требованиям.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4.3. Для выполнения практической экзаменационной работы каждый экзаменуемый получает чертёж, рисунок или фотографию объекта, знакомится с образцом-эталоном и техническими требованиями к изделию.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4.4. Заготовки для выполнения данного изделия, инструменты и все приспособления, необходимые для выполнения практической экзаменационной работы </w:t>
      </w:r>
      <w:proofErr w:type="gramStart"/>
      <w:r w:rsidRPr="00405129">
        <w:rPr>
          <w:rFonts w:ascii="Times New Roman" w:hAnsi="Times New Roman" w:cs="Times New Roman"/>
          <w:sz w:val="24"/>
          <w:szCs w:val="24"/>
        </w:rPr>
        <w:t>экзаменуемый</w:t>
      </w:r>
      <w:proofErr w:type="gramEnd"/>
      <w:r w:rsidRPr="00405129">
        <w:rPr>
          <w:rFonts w:ascii="Times New Roman" w:hAnsi="Times New Roman" w:cs="Times New Roman"/>
          <w:sz w:val="24"/>
          <w:szCs w:val="24"/>
        </w:rPr>
        <w:t xml:space="preserve"> выбирает самостоятельно.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4.5. Члены комиссии анализируют и оценивают процесс выполнения </w:t>
      </w:r>
      <w:proofErr w:type="gramStart"/>
      <w:r w:rsidRPr="00405129">
        <w:rPr>
          <w:rFonts w:ascii="Times New Roman" w:hAnsi="Times New Roman" w:cs="Times New Roman"/>
          <w:sz w:val="24"/>
          <w:szCs w:val="24"/>
        </w:rPr>
        <w:t>экзаменуемым</w:t>
      </w:r>
      <w:proofErr w:type="gramEnd"/>
      <w:r w:rsidRPr="00405129">
        <w:rPr>
          <w:rFonts w:ascii="Times New Roman" w:hAnsi="Times New Roman" w:cs="Times New Roman"/>
          <w:sz w:val="24"/>
          <w:szCs w:val="24"/>
        </w:rPr>
        <w:t xml:space="preserve"> изделия в ходе практической экзаменационной работы и (или) качество изделия. Оцениваются также другие изделия (не менее 5), выполненные </w:t>
      </w:r>
      <w:proofErr w:type="gramStart"/>
      <w:r w:rsidRPr="00405129">
        <w:rPr>
          <w:rFonts w:ascii="Times New Roman" w:hAnsi="Times New Roman" w:cs="Times New Roman"/>
          <w:sz w:val="24"/>
          <w:szCs w:val="24"/>
        </w:rPr>
        <w:t>экзаменуемым</w:t>
      </w:r>
      <w:proofErr w:type="gramEnd"/>
      <w:r w:rsidRPr="00405129">
        <w:rPr>
          <w:rFonts w:ascii="Times New Roman" w:hAnsi="Times New Roman" w:cs="Times New Roman"/>
          <w:sz w:val="24"/>
          <w:szCs w:val="24"/>
        </w:rPr>
        <w:t xml:space="preserve"> за период обучения в выпускном классе.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4.6. По окончании выполнения практической экзаменационной работы проводится устный экзамен (собеседование) по профилю (по решению педагогического совета учреждения). На опрос каждого экзаменуемого отводится не менее 30 минут. Между практической экзаменационной работой и устным экзаменом (собеседованием) может устанавливаться 20-30 минутный перерыв. </w:t>
      </w:r>
    </w:p>
    <w:p w:rsidR="007D3B1B" w:rsidRPr="00405129" w:rsidRDefault="00AE6948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proofErr w:type="gramStart"/>
      <w:r w:rsidR="007D3B1B" w:rsidRPr="00405129">
        <w:rPr>
          <w:rFonts w:ascii="Times New Roman" w:hAnsi="Times New Roman" w:cs="Times New Roman"/>
          <w:sz w:val="24"/>
          <w:szCs w:val="24"/>
        </w:rPr>
        <w:t>Для выпускников IX классов, обучающихся по состоянию здоровья на дому, в оздоровительных образовательных учреждениях санаторного типа для детей, нуждающихся в длительном лечении, находившихся в лечебно-профилактических учреждениях более 4-х месяцев, детей-инвалидов, освобождённых по состоянию здоровья от трудового обучения, итоговая аттестация проводится в обстановке, исключающей влияние негативных факторов на состояние их здоровья, и в условиях, отвечающим физиологическим особенностям и состоянию здоровья выпускников</w:t>
      </w:r>
      <w:proofErr w:type="gramEnd"/>
      <w:r w:rsidR="007D3B1B" w:rsidRPr="00405129">
        <w:rPr>
          <w:rFonts w:ascii="Times New Roman" w:hAnsi="Times New Roman" w:cs="Times New Roman"/>
          <w:sz w:val="24"/>
          <w:szCs w:val="24"/>
        </w:rPr>
        <w:t xml:space="preserve">. Итоговая аттестация для указанных выпускников может проводиться досрочно, но не ранее 1 мая, в форме письменных работ по русскому языку и математике.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4.8. Тексты (задания) письменных работ для проведения итоговой аттестации по русскому языку и математике разрабатываются учреждением с учётом психофизиологических особенностей </w:t>
      </w:r>
      <w:proofErr w:type="gramStart"/>
      <w:r w:rsidRPr="00405129">
        <w:rPr>
          <w:rFonts w:ascii="Times New Roman" w:hAnsi="Times New Roman" w:cs="Times New Roman"/>
          <w:sz w:val="24"/>
          <w:szCs w:val="24"/>
        </w:rPr>
        <w:t>учащихся</w:t>
      </w:r>
      <w:proofErr w:type="gramEnd"/>
      <w:r w:rsidRPr="00405129">
        <w:rPr>
          <w:rFonts w:ascii="Times New Roman" w:hAnsi="Times New Roman" w:cs="Times New Roman"/>
          <w:sz w:val="24"/>
          <w:szCs w:val="24"/>
        </w:rPr>
        <w:t xml:space="preserve"> и утверждается на педагогическом совете образовательного учреждения. </w:t>
      </w:r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4.9. </w:t>
      </w:r>
      <w:proofErr w:type="gramStart"/>
      <w:r w:rsidRPr="00405129">
        <w:rPr>
          <w:rFonts w:ascii="Times New Roman" w:hAnsi="Times New Roman" w:cs="Times New Roman"/>
          <w:sz w:val="24"/>
          <w:szCs w:val="24"/>
        </w:rPr>
        <w:t xml:space="preserve">На выполнение письменной работы отводится не более 2 часов (с учетом особенностей психофизического развития обучающихся может быть допущен перерыв. </w:t>
      </w:r>
      <w:proofErr w:type="gramEnd"/>
    </w:p>
    <w:p w:rsidR="007D3B1B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4.10. </w:t>
      </w:r>
      <w:proofErr w:type="gramStart"/>
      <w:r w:rsidRPr="00405129">
        <w:rPr>
          <w:rFonts w:ascii="Times New Roman" w:hAnsi="Times New Roman" w:cs="Times New Roman"/>
          <w:sz w:val="24"/>
          <w:szCs w:val="24"/>
        </w:rPr>
        <w:t>Выпускники</w:t>
      </w:r>
      <w:proofErr w:type="gramEnd"/>
      <w:r w:rsidRPr="00405129">
        <w:rPr>
          <w:rFonts w:ascii="Times New Roman" w:hAnsi="Times New Roman" w:cs="Times New Roman"/>
          <w:sz w:val="24"/>
          <w:szCs w:val="24"/>
        </w:rPr>
        <w:t xml:space="preserve"> получившие на итоговой аттестации неудовлетворительные отметки, допускаются к повторной аттестации до начала учебного года, в сроки, устанавливаемые государственными органами управления образованием. </w:t>
      </w:r>
    </w:p>
    <w:p w:rsidR="00AE6948" w:rsidRDefault="007D3B1B" w:rsidP="00AE694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5129">
        <w:rPr>
          <w:rFonts w:ascii="Times New Roman" w:hAnsi="Times New Roman" w:cs="Times New Roman"/>
          <w:b/>
          <w:sz w:val="24"/>
          <w:szCs w:val="24"/>
        </w:rPr>
        <w:t>5. Оценка результатов итоговой аттестации выпускников</w:t>
      </w:r>
    </w:p>
    <w:p w:rsidR="007D3B1B" w:rsidRPr="00AE6948" w:rsidRDefault="007D3B1B" w:rsidP="00AE694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5.1. Итоговая оценка по трудовому обучению выставляется на основании оценок, занесённых в протокол; за год, практическую экзаменационную работу и устный ответ. Решающее значение имеет оценка за практическую экзаменационную работу. </w:t>
      </w:r>
    </w:p>
    <w:p w:rsidR="007D3B1B" w:rsidRPr="00405129" w:rsidRDefault="007D3B1B" w:rsidP="00AE6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lastRenderedPageBreak/>
        <w:t xml:space="preserve">5.2. Итоговая оценка «5» выставляется, если на «5» выполнена практическая экзаменационная работа, на «5» или «4» оценен устный экзаменационный ответ и в оценках за учебные четверти выпускного класса нет «3». </w:t>
      </w:r>
    </w:p>
    <w:p w:rsidR="007D3B1B" w:rsidRPr="00405129" w:rsidRDefault="007D3B1B" w:rsidP="00AE6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5.3. Итоговая оценка «4» выставляется, если на «4» выполнена практическая экзаменационная работа, на «5» или «4» оценен устный экзаменационный ответ и в </w:t>
      </w:r>
      <w:proofErr w:type="gramStart"/>
      <w:r w:rsidRPr="00405129">
        <w:rPr>
          <w:rFonts w:ascii="Times New Roman" w:hAnsi="Times New Roman" w:cs="Times New Roman"/>
          <w:sz w:val="24"/>
          <w:szCs w:val="24"/>
        </w:rPr>
        <w:t>оценках</w:t>
      </w:r>
      <w:proofErr w:type="gramEnd"/>
      <w:r w:rsidRPr="00405129">
        <w:rPr>
          <w:rFonts w:ascii="Times New Roman" w:hAnsi="Times New Roman" w:cs="Times New Roman"/>
          <w:sz w:val="24"/>
          <w:szCs w:val="24"/>
        </w:rPr>
        <w:t xml:space="preserve"> занесённых в протокол нет «3». </w:t>
      </w:r>
    </w:p>
    <w:p w:rsidR="007D3B1B" w:rsidRPr="00405129" w:rsidRDefault="007D3B1B" w:rsidP="00AE6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5.4. Итоговая оценка «4» выставляется, если на «5» выполнена практическая экзаменационная работа, на «3» оценен устный экзаменационный ответ и по итогам учебной четверти в выпускном классе было не более двух «3». </w:t>
      </w:r>
    </w:p>
    <w:p w:rsidR="007D3B1B" w:rsidRPr="00405129" w:rsidRDefault="007D3B1B" w:rsidP="00AE6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5.5. Итоговая оценка «3» выставляется, если на «3» выполнена практическая экзаменационная работа, на «4» или «3» оценен устный экзаменационный ответ и в </w:t>
      </w:r>
      <w:proofErr w:type="gramStart"/>
      <w:r w:rsidRPr="00405129">
        <w:rPr>
          <w:rFonts w:ascii="Times New Roman" w:hAnsi="Times New Roman" w:cs="Times New Roman"/>
          <w:sz w:val="24"/>
          <w:szCs w:val="24"/>
        </w:rPr>
        <w:t>оценках</w:t>
      </w:r>
      <w:proofErr w:type="gramEnd"/>
      <w:r w:rsidRPr="00405129">
        <w:rPr>
          <w:rFonts w:ascii="Times New Roman" w:hAnsi="Times New Roman" w:cs="Times New Roman"/>
          <w:sz w:val="24"/>
          <w:szCs w:val="24"/>
        </w:rPr>
        <w:t xml:space="preserve"> занесенных в протокол, нет «2». </w:t>
      </w:r>
    </w:p>
    <w:p w:rsidR="007D3B1B" w:rsidRPr="00405129" w:rsidRDefault="007D3B1B" w:rsidP="00AE694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 xml:space="preserve">5.6. Итоговая оценка «3» выставляется, если на «4» выполнена практическая экзаменационная работа, на «3» оценен устный экзаменационный ответ и по итогам учебных четвертей в выпускном классе было более двух «3». </w:t>
      </w:r>
    </w:p>
    <w:p w:rsidR="007B0157" w:rsidRPr="00405129" w:rsidRDefault="007D3B1B" w:rsidP="00CB18D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5129">
        <w:rPr>
          <w:rFonts w:ascii="Times New Roman" w:hAnsi="Times New Roman" w:cs="Times New Roman"/>
          <w:sz w:val="24"/>
          <w:szCs w:val="24"/>
        </w:rPr>
        <w:t>5.7. Письменные работы оцениваются по пятибалльной системе.</w:t>
      </w:r>
    </w:p>
    <w:p w:rsidR="001F08DF" w:rsidRPr="00405129" w:rsidRDefault="001F08DF" w:rsidP="00CB1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8DF" w:rsidRPr="00405129" w:rsidRDefault="00721767" w:rsidP="00CB18D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вводится в действие на неопределённый срок.</w:t>
      </w:r>
    </w:p>
    <w:p w:rsidR="001F08DF" w:rsidRPr="00405129" w:rsidRDefault="001F08DF" w:rsidP="00CB1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8DF" w:rsidRPr="00405129" w:rsidRDefault="001F08DF" w:rsidP="00CB1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8DF" w:rsidRPr="00405129" w:rsidRDefault="001F08DF" w:rsidP="00CB1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8DF" w:rsidRPr="00405129" w:rsidRDefault="001F08DF" w:rsidP="00CB1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3CF" w:rsidRPr="00405129" w:rsidRDefault="001403CF" w:rsidP="00CB1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3CF" w:rsidRPr="00405129" w:rsidRDefault="001403CF" w:rsidP="00CB18D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403CF" w:rsidRPr="00405129" w:rsidRDefault="001403CF" w:rsidP="007D3B1B">
      <w:pPr>
        <w:rPr>
          <w:rFonts w:ascii="Times New Roman" w:hAnsi="Times New Roman" w:cs="Times New Roman"/>
          <w:sz w:val="24"/>
          <w:szCs w:val="24"/>
        </w:rPr>
      </w:pPr>
    </w:p>
    <w:p w:rsidR="001403CF" w:rsidRPr="00405129" w:rsidRDefault="001403CF" w:rsidP="007D3B1B">
      <w:pPr>
        <w:rPr>
          <w:rFonts w:ascii="Times New Roman" w:hAnsi="Times New Roman" w:cs="Times New Roman"/>
          <w:sz w:val="24"/>
          <w:szCs w:val="24"/>
        </w:rPr>
      </w:pPr>
    </w:p>
    <w:p w:rsidR="001403CF" w:rsidRPr="00405129" w:rsidRDefault="001403CF" w:rsidP="007D3B1B">
      <w:pPr>
        <w:rPr>
          <w:rFonts w:ascii="Times New Roman" w:hAnsi="Times New Roman" w:cs="Times New Roman"/>
          <w:sz w:val="24"/>
          <w:szCs w:val="24"/>
        </w:rPr>
      </w:pPr>
    </w:p>
    <w:p w:rsidR="00D86AF3" w:rsidRPr="00405129" w:rsidRDefault="00D86AF3" w:rsidP="007D3B1B">
      <w:pPr>
        <w:rPr>
          <w:rFonts w:ascii="Times New Roman" w:hAnsi="Times New Roman" w:cs="Times New Roman"/>
          <w:sz w:val="24"/>
          <w:szCs w:val="24"/>
        </w:rPr>
      </w:pPr>
    </w:p>
    <w:sectPr w:rsidR="00D86AF3" w:rsidRPr="00405129" w:rsidSect="00AE694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7F6C"/>
    <w:rsid w:val="00041B03"/>
    <w:rsid w:val="000B1D38"/>
    <w:rsid w:val="001007D6"/>
    <w:rsid w:val="00136167"/>
    <w:rsid w:val="001403CF"/>
    <w:rsid w:val="001F08DF"/>
    <w:rsid w:val="00216B58"/>
    <w:rsid w:val="00405129"/>
    <w:rsid w:val="004065FE"/>
    <w:rsid w:val="00431C3C"/>
    <w:rsid w:val="00457F6C"/>
    <w:rsid w:val="00483944"/>
    <w:rsid w:val="004C464B"/>
    <w:rsid w:val="006F601C"/>
    <w:rsid w:val="00721767"/>
    <w:rsid w:val="00775CCA"/>
    <w:rsid w:val="007B0157"/>
    <w:rsid w:val="007D3B1B"/>
    <w:rsid w:val="0084180C"/>
    <w:rsid w:val="00954DE2"/>
    <w:rsid w:val="00A0549F"/>
    <w:rsid w:val="00A663A1"/>
    <w:rsid w:val="00AE6948"/>
    <w:rsid w:val="00CB18D6"/>
    <w:rsid w:val="00D86AF3"/>
    <w:rsid w:val="00EB797E"/>
    <w:rsid w:val="00EC0FE6"/>
    <w:rsid w:val="00EE2EFF"/>
    <w:rsid w:val="00F0208F"/>
    <w:rsid w:val="00F20EDC"/>
    <w:rsid w:val="00F50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E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216B5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2E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E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13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609EA-4EDF-4C22-9C23-2C8F8390F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1480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ЗавУч</cp:lastModifiedBy>
  <cp:revision>27</cp:revision>
  <cp:lastPrinted>2016-01-20T12:04:00Z</cp:lastPrinted>
  <dcterms:created xsi:type="dcterms:W3CDTF">2012-06-06T09:15:00Z</dcterms:created>
  <dcterms:modified xsi:type="dcterms:W3CDTF">2016-01-20T12:05:00Z</dcterms:modified>
</cp:coreProperties>
</file>